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930F8" w:rsidRPr="00D930F8">
        <w:trPr>
          <w:tblCellSpacing w:w="15" w:type="dxa"/>
        </w:trPr>
        <w:tc>
          <w:tcPr>
            <w:tcW w:w="0" w:type="auto"/>
            <w:vAlign w:val="center"/>
            <w:hideMark/>
          </w:tcPr>
          <w:p w:rsidR="00D930F8" w:rsidRPr="00D930F8" w:rsidRDefault="00D930F8" w:rsidP="00D930F8">
            <w:pPr>
              <w:spacing w:after="0" w:line="240" w:lineRule="auto"/>
              <w:textAlignment w:val="top"/>
              <w:rPr>
                <w:rFonts w:ascii="Arial" w:eastAsia="Times New Roman" w:hAnsi="Arial" w:cs="Arial"/>
                <w:sz w:val="20"/>
                <w:szCs w:val="20"/>
                <w:lang w:eastAsia="tr-TR"/>
              </w:rPr>
            </w:pPr>
            <w:r w:rsidRPr="00D930F8">
              <w:rPr>
                <w:rFonts w:ascii="Arial" w:eastAsia="Times New Roman" w:hAnsi="Arial" w:cs="Arial"/>
                <w:b/>
                <w:bCs/>
                <w:color w:val="000080"/>
                <w:sz w:val="24"/>
                <w:szCs w:val="24"/>
                <w:lang w:eastAsia="tr-TR"/>
              </w:rPr>
              <w:t>Zorunlu Yayınlar ve Kamu Spotları Hakkında Genel Duyuru, (12.02.2013)</w:t>
            </w:r>
            <w:r w:rsidRPr="00D930F8">
              <w:rPr>
                <w:rFonts w:ascii="Arial" w:eastAsia="Times New Roman" w:hAnsi="Arial" w:cs="Arial"/>
                <w:sz w:val="20"/>
                <w:szCs w:val="20"/>
                <w:lang w:eastAsia="tr-TR"/>
              </w:rPr>
              <w:t xml:space="preserve"> </w:t>
            </w:r>
          </w:p>
        </w:tc>
      </w:tr>
      <w:tr w:rsidR="00D930F8" w:rsidRPr="00D930F8">
        <w:trPr>
          <w:tblCellSpacing w:w="15" w:type="dxa"/>
        </w:trPr>
        <w:tc>
          <w:tcPr>
            <w:tcW w:w="0" w:type="auto"/>
            <w:vAlign w:val="center"/>
            <w:hideMark/>
          </w:tcPr>
          <w:p w:rsidR="00D930F8" w:rsidRPr="00D930F8" w:rsidRDefault="00D930F8" w:rsidP="00D930F8">
            <w:pPr>
              <w:spacing w:after="0" w:line="240" w:lineRule="auto"/>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pict>
                <v:rect id="_x0000_i1025" style="width:0;height:1.5pt" o:hralign="center" o:hrstd="t" o:hr="t" fillcolor="#a0a0a0" stroked="f"/>
              </w:pict>
            </w:r>
          </w:p>
          <w:p w:rsidR="00D930F8" w:rsidRPr="00D930F8" w:rsidRDefault="00D930F8" w:rsidP="00D930F8">
            <w:pPr>
              <w:spacing w:after="0" w:line="240" w:lineRule="auto"/>
              <w:ind w:firstLine="426"/>
              <w:jc w:val="center"/>
              <w:textAlignment w:val="top"/>
              <w:rPr>
                <w:rFonts w:ascii="Arial" w:eastAsia="Times New Roman" w:hAnsi="Arial" w:cs="Arial"/>
                <w:sz w:val="20"/>
                <w:szCs w:val="20"/>
                <w:lang w:eastAsia="tr-TR"/>
              </w:rPr>
            </w:pPr>
            <w:r w:rsidRPr="00D930F8">
              <w:rPr>
                <w:rFonts w:ascii="Arial" w:eastAsia="Times New Roman" w:hAnsi="Arial" w:cs="Arial"/>
                <w:b/>
                <w:bCs/>
                <w:sz w:val="20"/>
                <w:szCs w:val="20"/>
                <w:lang w:eastAsia="tr-TR"/>
              </w:rPr>
              <w:t>Zorunlu Yayınlar ve Kamu Spotları Hakkında Genel Duyuru</w:t>
            </w:r>
            <w:r w:rsidRPr="00D930F8">
              <w:rPr>
                <w:rFonts w:ascii="Arial" w:eastAsia="Times New Roman" w:hAnsi="Arial" w:cs="Arial"/>
                <w:b/>
                <w:bCs/>
                <w:sz w:val="20"/>
                <w:szCs w:val="20"/>
                <w:lang w:eastAsia="tr-TR"/>
              </w:rPr>
              <w:br/>
              <w:t> </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6112 sayılı Radyo ve Televizyonların Kuruluş ve Yayın Hizmetleri Hakkında Kanun’un, 10. maddesinin 5. fıkrasında  “Ücretsiz yayınlanan ve Üst Kurul tarafından tavsiye edilen kamu hizmeti duyuruları reklam sürelerine dâhil edilmez.” hükmü yer almaktadır. Bu kamu hizmeti duyurularının tümü KAMU SPOTLARI olup, aşağıda açıklandığı gibi bunların bir kısmının yayınlanması ihtiyari, bir kısmının yayınlanması ise zorunlu Kamu Spotlarıdır.  </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1- Üst Kurul bu hüküm doğrultusunda, kamu kurum ve kuruluşları ve STK’ların isteği üzerine, kendilerince radyo ve/veya televizyonlarda yayınlanmak üzere hazırlanan bilgilendirici ve eğitici “</w:t>
            </w:r>
            <w:r w:rsidRPr="00D930F8">
              <w:rPr>
                <w:rFonts w:ascii="Arial" w:eastAsia="Times New Roman" w:hAnsi="Arial" w:cs="Arial"/>
                <w:sz w:val="20"/>
                <w:szCs w:val="20"/>
                <w:u w:val="single"/>
                <w:lang w:eastAsia="tr-TR"/>
              </w:rPr>
              <w:t>KAMU SPOTLARI”</w:t>
            </w:r>
            <w:r w:rsidRPr="00D930F8">
              <w:rPr>
                <w:rFonts w:ascii="Arial" w:eastAsia="Times New Roman" w:hAnsi="Arial" w:cs="Arial"/>
                <w:sz w:val="20"/>
                <w:szCs w:val="20"/>
                <w:lang w:eastAsia="tr-TR"/>
              </w:rPr>
              <w:t xml:space="preserve"> niteliğindeki görüntü ve sesleri, ilgili Yasa hükümleri doğrultusunda inceleyerek yayın ilkelerine uygun olanlar için yayınlanmasında kamu yararı bulunduğuna dair karar ihdas etmektedir. Kamu spotlarının yayınlanması yayın kuruluşlarının kendi </w:t>
            </w:r>
            <w:proofErr w:type="gramStart"/>
            <w:r w:rsidRPr="00D930F8">
              <w:rPr>
                <w:rFonts w:ascii="Arial" w:eastAsia="Times New Roman" w:hAnsi="Arial" w:cs="Arial"/>
                <w:sz w:val="20"/>
                <w:szCs w:val="20"/>
                <w:lang w:eastAsia="tr-TR"/>
              </w:rPr>
              <w:t>inisiyatiflerinde</w:t>
            </w:r>
            <w:proofErr w:type="gramEnd"/>
            <w:r w:rsidRPr="00D930F8">
              <w:rPr>
                <w:rFonts w:ascii="Arial" w:eastAsia="Times New Roman" w:hAnsi="Arial" w:cs="Arial"/>
                <w:sz w:val="20"/>
                <w:szCs w:val="20"/>
                <w:lang w:eastAsia="tr-TR"/>
              </w:rPr>
              <w:t xml:space="preserve"> bulunmaktadır.</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2- Ayrıca, Üst Kurul dışında bazı Bakanlıkların teşkilat yasaları ile çeşitli konularda yayın kuruluşlarının yayınlamakla yükümlü oldukları zorunlu kamu spotu niteliğindeki görüntü ve sesler de, Üst Kurul tarafından ilgili Yasa hükümleri doğrultusunda incelenerek yayın ilkelerine uygun olanlar için, yayın kuruluşlarında “</w:t>
            </w:r>
            <w:r w:rsidRPr="00D930F8">
              <w:rPr>
                <w:rFonts w:ascii="Arial" w:eastAsia="Times New Roman" w:hAnsi="Arial" w:cs="Arial"/>
                <w:sz w:val="20"/>
                <w:szCs w:val="20"/>
                <w:u w:val="single"/>
                <w:lang w:eastAsia="tr-TR"/>
              </w:rPr>
              <w:t>ZORUNLU YAYIN</w:t>
            </w:r>
            <w:r w:rsidRPr="00D930F8">
              <w:rPr>
                <w:rFonts w:ascii="Arial" w:eastAsia="Times New Roman" w:hAnsi="Arial" w:cs="Arial"/>
                <w:sz w:val="20"/>
                <w:szCs w:val="20"/>
                <w:lang w:eastAsia="tr-TR"/>
              </w:rPr>
              <w:t>” olarak yayınlanmasına dair karar ihdas edilmektedir. Üst Kurula yapılacak başvurularda, hazırlanan filmin “zorunlu yayın” kapsamında olduğunun ilgili Yasaya atıf yapılarak belirtilmesi gerekmektedir. “Zorunlu Yayınlar” kapsamındaki görüntü ve seslerin ilgili Yasalarda yer alan süre ve saatlerde yayınlanması zorunluluğu bulunmaktadır.</w:t>
            </w:r>
          </w:p>
          <w:p w:rsidR="00D930F8" w:rsidRPr="00D930F8" w:rsidRDefault="00D930F8" w:rsidP="00D930F8">
            <w:pPr>
              <w:spacing w:after="0" w:line="240" w:lineRule="auto"/>
              <w:ind w:firstLine="720"/>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3- Üst Kurula gönderilen materyallerde yer alan ses ve/veya görüntü formatının 50 MB büyüklüğünü aşmaması gerekmektedir.</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 xml:space="preserve">4- Bunun dışında Kamu Spotlarında uyulması gereken ölçütler “Kamu Spotları </w:t>
            </w:r>
            <w:proofErr w:type="spellStart"/>
            <w:r w:rsidRPr="00D930F8">
              <w:rPr>
                <w:rFonts w:ascii="Arial" w:eastAsia="Times New Roman" w:hAnsi="Arial" w:cs="Arial"/>
                <w:sz w:val="20"/>
                <w:szCs w:val="20"/>
                <w:lang w:eastAsia="tr-TR"/>
              </w:rPr>
              <w:t>Yönergesi”nde</w:t>
            </w:r>
            <w:proofErr w:type="spellEnd"/>
            <w:r w:rsidRPr="00D930F8">
              <w:rPr>
                <w:rFonts w:ascii="Arial" w:eastAsia="Times New Roman" w:hAnsi="Arial" w:cs="Arial"/>
                <w:sz w:val="20"/>
                <w:szCs w:val="20"/>
                <w:lang w:eastAsia="tr-TR"/>
              </w:rPr>
              <w:t xml:space="preserve"> yer almaktadır. (www.rtuk.org.tr/mevzuat/yönergeler)</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 xml:space="preserve">5- Üst Kurul tarafından uygun bulunan “kamu </w:t>
            </w:r>
            <w:proofErr w:type="spellStart"/>
            <w:r w:rsidRPr="00D930F8">
              <w:rPr>
                <w:rFonts w:ascii="Arial" w:eastAsia="Times New Roman" w:hAnsi="Arial" w:cs="Arial"/>
                <w:sz w:val="20"/>
                <w:szCs w:val="20"/>
                <w:lang w:eastAsia="tr-TR"/>
              </w:rPr>
              <w:t>spotları”na</w:t>
            </w:r>
            <w:proofErr w:type="spellEnd"/>
            <w:r w:rsidRPr="00D930F8">
              <w:rPr>
                <w:rFonts w:ascii="Arial" w:eastAsia="Times New Roman" w:hAnsi="Arial" w:cs="Arial"/>
                <w:sz w:val="20"/>
                <w:szCs w:val="20"/>
                <w:lang w:eastAsia="tr-TR"/>
              </w:rPr>
              <w:t xml:space="preserve"> ve “zorunlu </w:t>
            </w:r>
            <w:proofErr w:type="spellStart"/>
            <w:r w:rsidRPr="00D930F8">
              <w:rPr>
                <w:rFonts w:ascii="Arial" w:eastAsia="Times New Roman" w:hAnsi="Arial" w:cs="Arial"/>
                <w:sz w:val="20"/>
                <w:szCs w:val="20"/>
                <w:lang w:eastAsia="tr-TR"/>
              </w:rPr>
              <w:t>yayınlar”a</w:t>
            </w:r>
            <w:proofErr w:type="spellEnd"/>
            <w:r w:rsidRPr="00D930F8">
              <w:rPr>
                <w:rFonts w:ascii="Arial" w:eastAsia="Times New Roman" w:hAnsi="Arial" w:cs="Arial"/>
                <w:sz w:val="20"/>
                <w:szCs w:val="20"/>
                <w:lang w:eastAsia="tr-TR"/>
              </w:rPr>
              <w:t xml:space="preserve"> erişimin kolaylaştırılması amacıyla </w:t>
            </w:r>
            <w:r w:rsidRPr="00D930F8">
              <w:rPr>
                <w:rFonts w:ascii="Arial" w:eastAsia="Times New Roman" w:hAnsi="Arial" w:cs="Arial"/>
                <w:sz w:val="20"/>
                <w:szCs w:val="20"/>
                <w:u w:val="single"/>
                <w:lang w:eastAsia="tr-TR"/>
              </w:rPr>
              <w:t>www.rtuk.org.tr</w:t>
            </w:r>
            <w:r w:rsidRPr="00D930F8">
              <w:rPr>
                <w:rFonts w:ascii="Arial" w:eastAsia="Times New Roman" w:hAnsi="Arial" w:cs="Arial"/>
                <w:sz w:val="20"/>
                <w:szCs w:val="20"/>
                <w:lang w:eastAsia="tr-TR"/>
              </w:rPr>
              <w:t xml:space="preserve"> adresindeki Üst Kurul web sitesinde </w:t>
            </w:r>
            <w:r w:rsidRPr="00D930F8">
              <w:rPr>
                <w:rFonts w:ascii="Arial" w:eastAsia="Times New Roman" w:hAnsi="Arial" w:cs="Arial"/>
                <w:b/>
                <w:bCs/>
                <w:sz w:val="20"/>
                <w:szCs w:val="20"/>
                <w:lang w:eastAsia="tr-TR"/>
              </w:rPr>
              <w:t>“KAMU SPOTLARI”</w:t>
            </w:r>
            <w:r w:rsidRPr="00D930F8">
              <w:rPr>
                <w:rFonts w:ascii="Arial" w:eastAsia="Times New Roman" w:hAnsi="Arial" w:cs="Arial"/>
                <w:sz w:val="20"/>
                <w:szCs w:val="20"/>
                <w:lang w:eastAsia="tr-TR"/>
              </w:rPr>
              <w:t xml:space="preserve"> adı altında bir link açılmıştır. Yayın kuruluşlarımız, bu linkten gerek “Kamu </w:t>
            </w:r>
            <w:proofErr w:type="spellStart"/>
            <w:r w:rsidRPr="00D930F8">
              <w:rPr>
                <w:rFonts w:ascii="Arial" w:eastAsia="Times New Roman" w:hAnsi="Arial" w:cs="Arial"/>
                <w:sz w:val="20"/>
                <w:szCs w:val="20"/>
                <w:lang w:eastAsia="tr-TR"/>
              </w:rPr>
              <w:t>Spotları”na</w:t>
            </w:r>
            <w:proofErr w:type="spellEnd"/>
            <w:r w:rsidRPr="00D930F8">
              <w:rPr>
                <w:rFonts w:ascii="Arial" w:eastAsia="Times New Roman" w:hAnsi="Arial" w:cs="Arial"/>
                <w:sz w:val="20"/>
                <w:szCs w:val="20"/>
                <w:lang w:eastAsia="tr-TR"/>
              </w:rPr>
              <w:t xml:space="preserve"> gerekse “Zorunlu Yayınlar” kapsamında yayınlamak zorunda oldukları ses ve görüntülere ulaşabilmekte ve bilgisayarlarına indirerek yayınlarında kullanabilmektedir.</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6- “Kamu Spotları” dosyalarının içindeki “</w:t>
            </w:r>
            <w:proofErr w:type="spellStart"/>
            <w:r w:rsidRPr="00D930F8">
              <w:rPr>
                <w:rFonts w:ascii="Arial" w:eastAsia="Times New Roman" w:hAnsi="Arial" w:cs="Arial"/>
                <w:sz w:val="20"/>
                <w:szCs w:val="20"/>
                <w:lang w:eastAsia="tr-TR"/>
              </w:rPr>
              <w:t>word</w:t>
            </w:r>
            <w:proofErr w:type="spellEnd"/>
            <w:r w:rsidRPr="00D930F8">
              <w:rPr>
                <w:rFonts w:ascii="Arial" w:eastAsia="Times New Roman" w:hAnsi="Arial" w:cs="Arial"/>
                <w:sz w:val="20"/>
                <w:szCs w:val="20"/>
                <w:lang w:eastAsia="tr-TR"/>
              </w:rPr>
              <w:t>” belgelerinde Üst Kurul kararlarının ilgili kuruluşlara bildirilmesi ile ilgili yazı örnekleri bulunmaktadır. “Kamu Spotları”, aksine bir hüküm yoksa bu yazı örneklerinde yer alan Üst Kurul karar tarihinden itibaren 6 ay süre ile yayınlanabilmektedir.</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7- “Zorunlu Yayınlar” dosyasında yer alan görüntü ve seslerde ise bir süre kısıtlaması bulunmamaktadır.</w:t>
            </w:r>
          </w:p>
          <w:p w:rsidR="00D930F8" w:rsidRPr="00D930F8" w:rsidRDefault="00D930F8" w:rsidP="00D930F8">
            <w:pPr>
              <w:spacing w:after="0" w:line="240" w:lineRule="auto"/>
              <w:ind w:firstLine="708"/>
              <w:jc w:val="both"/>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8- İsteğe bağlı ya da zorunlu tüm görüntü ve sesler “KAMU SPOTU” logosu ile yayınlanacaktır.</w:t>
            </w:r>
          </w:p>
          <w:p w:rsidR="00D930F8" w:rsidRPr="00D930F8" w:rsidRDefault="00D930F8" w:rsidP="00A63576">
            <w:pPr>
              <w:spacing w:after="0" w:line="240" w:lineRule="auto"/>
              <w:ind w:firstLine="708"/>
              <w:textAlignment w:val="top"/>
              <w:rPr>
                <w:rFonts w:ascii="Arial" w:eastAsia="Times New Roman" w:hAnsi="Arial" w:cs="Arial"/>
                <w:sz w:val="20"/>
                <w:szCs w:val="20"/>
                <w:lang w:eastAsia="tr-TR"/>
              </w:rPr>
            </w:pPr>
            <w:r w:rsidRPr="00D930F8">
              <w:rPr>
                <w:rFonts w:ascii="Arial" w:eastAsia="Times New Roman" w:hAnsi="Arial" w:cs="Arial"/>
                <w:sz w:val="20"/>
                <w:szCs w:val="20"/>
                <w:lang w:eastAsia="tr-TR"/>
              </w:rPr>
              <w:t>İlgililere duyurulur.</w:t>
            </w:r>
            <w:r w:rsidRPr="00D930F8">
              <w:rPr>
                <w:rFonts w:ascii="Arial" w:eastAsia="Times New Roman" w:hAnsi="Arial" w:cs="Arial"/>
                <w:sz w:val="20"/>
                <w:szCs w:val="20"/>
                <w:lang w:eastAsia="tr-TR"/>
              </w:rPr>
              <w:br/>
            </w:r>
            <w:r w:rsidRPr="00D930F8">
              <w:rPr>
                <w:rFonts w:ascii="Arial" w:eastAsia="Times New Roman" w:hAnsi="Arial" w:cs="Arial"/>
                <w:sz w:val="20"/>
                <w:szCs w:val="20"/>
                <w:lang w:eastAsia="tr-TR"/>
              </w:rPr>
              <w:br/>
            </w:r>
            <w:bookmarkStart w:id="0" w:name="_GoBack"/>
            <w:bookmarkEnd w:id="0"/>
          </w:p>
        </w:tc>
      </w:tr>
    </w:tbl>
    <w:p w:rsidR="0099789C" w:rsidRDefault="00A63576"/>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F8"/>
    <w:rsid w:val="007B67A3"/>
    <w:rsid w:val="00A63576"/>
    <w:rsid w:val="00A86498"/>
    <w:rsid w:val="00D93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930F8"/>
    <w:rPr>
      <w:rFonts w:ascii="Arial" w:hAnsi="Arial" w:cs="Arial" w:hint="default"/>
      <w:b/>
      <w:bCs/>
      <w:strike w:val="0"/>
      <w:dstrike w:val="0"/>
      <w:color w:val="000000"/>
      <w:sz w:val="17"/>
      <w:szCs w:val="17"/>
      <w:u w:val="none"/>
      <w:effect w:val="none"/>
    </w:rPr>
  </w:style>
  <w:style w:type="character" w:customStyle="1" w:styleId="lblicerikbaslik1">
    <w:name w:val="lblicerikbaslik1"/>
    <w:basedOn w:val="VarsaylanParagrafYazTipi"/>
    <w:rsid w:val="00D930F8"/>
    <w:rPr>
      <w:rFonts w:ascii="Arial" w:hAnsi="Arial" w:cs="Arial" w:hint="default"/>
      <w:b/>
      <w:bCs/>
      <w:color w:val="000080"/>
      <w:sz w:val="24"/>
      <w:szCs w:val="24"/>
    </w:rPr>
  </w:style>
  <w:style w:type="character" w:styleId="Gl">
    <w:name w:val="Strong"/>
    <w:basedOn w:val="VarsaylanParagrafYazTipi"/>
    <w:uiPriority w:val="22"/>
    <w:qFormat/>
    <w:rsid w:val="00D930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930F8"/>
    <w:rPr>
      <w:rFonts w:ascii="Arial" w:hAnsi="Arial" w:cs="Arial" w:hint="default"/>
      <w:b/>
      <w:bCs/>
      <w:strike w:val="0"/>
      <w:dstrike w:val="0"/>
      <w:color w:val="000000"/>
      <w:sz w:val="17"/>
      <w:szCs w:val="17"/>
      <w:u w:val="none"/>
      <w:effect w:val="none"/>
    </w:rPr>
  </w:style>
  <w:style w:type="character" w:customStyle="1" w:styleId="lblicerikbaslik1">
    <w:name w:val="lblicerikbaslik1"/>
    <w:basedOn w:val="VarsaylanParagrafYazTipi"/>
    <w:rsid w:val="00D930F8"/>
    <w:rPr>
      <w:rFonts w:ascii="Arial" w:hAnsi="Arial" w:cs="Arial" w:hint="default"/>
      <w:b/>
      <w:bCs/>
      <w:color w:val="000080"/>
      <w:sz w:val="24"/>
      <w:szCs w:val="24"/>
    </w:rPr>
  </w:style>
  <w:style w:type="character" w:styleId="Gl">
    <w:name w:val="Strong"/>
    <w:basedOn w:val="VarsaylanParagrafYazTipi"/>
    <w:uiPriority w:val="22"/>
    <w:qFormat/>
    <w:rsid w:val="00D93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08099">
      <w:bodyDiv w:val="1"/>
      <w:marLeft w:val="0"/>
      <w:marRight w:val="0"/>
      <w:marTop w:val="75"/>
      <w:marBottom w:val="0"/>
      <w:divBdr>
        <w:top w:val="none" w:sz="0" w:space="0" w:color="auto"/>
        <w:left w:val="none" w:sz="0" w:space="0" w:color="auto"/>
        <w:bottom w:val="none" w:sz="0" w:space="0" w:color="auto"/>
        <w:right w:val="none" w:sz="0" w:space="0" w:color="auto"/>
      </w:divBdr>
      <w:divsChild>
        <w:div w:id="2128888596">
          <w:marLeft w:val="0"/>
          <w:marRight w:val="0"/>
          <w:marTop w:val="0"/>
          <w:marBottom w:val="0"/>
          <w:divBdr>
            <w:top w:val="none" w:sz="0" w:space="0" w:color="auto"/>
            <w:left w:val="none" w:sz="0" w:space="0" w:color="auto"/>
            <w:bottom w:val="none" w:sz="0" w:space="0" w:color="auto"/>
            <w:right w:val="none" w:sz="0" w:space="0" w:color="auto"/>
          </w:divBdr>
          <w:divsChild>
            <w:div w:id="12906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2</cp:revision>
  <dcterms:created xsi:type="dcterms:W3CDTF">2014-05-13T12:40:00Z</dcterms:created>
  <dcterms:modified xsi:type="dcterms:W3CDTF">2014-05-13T12:42:00Z</dcterms:modified>
</cp:coreProperties>
</file>